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广元市皇泽文化旅游发展有限公司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529"/>
        <w:gridCol w:w="2922"/>
        <w:gridCol w:w="719"/>
        <w:gridCol w:w="915"/>
        <w:gridCol w:w="719"/>
        <w:gridCol w:w="720"/>
        <w:gridCol w:w="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灯组维修维护服务项目清单报价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点位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修复内容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魅力女神灯组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脚手架搭建；施工作业准备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钢管扣件式满堂脚手架（4面为封闭围合结构，且形成独立空间围护），高10米*宽7米*4面。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脚手架拆除；施工作业结束拆除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10m高×7m宽×4面，钢管脚手架拆除，高10米*宽7米*4面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旧布料拆除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高空作业车5T（臂长18米），高空拆除（4人×3 天）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灯具拆卸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高空作业车5T（臂长18米），高空拆除（2人×1 天）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头饰花等配件吊装拆除，吊车费用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8T吊车，配合钳工拆除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焊工加固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（2人×3天）持证焊工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电工装灯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（6人×3天）持证电工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高空裱糊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（15人×10天）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美工（套色、后期喷涂处理）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（2人×3天）持证中级职称（彩灯策划与设计）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灯具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LED灯泡，功率5W，PE外壳（球形），暖白/彩色光,间距40厘米串联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加密色丁。宽 1.2m，重量 50-80g/㎡，经纬密度 100×80 根/英寸，经阻燃处理，防火等级达到B1级，适用于近距离光源包裹；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万能胶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类型：溶剂型氯丁橡胶胶，单组份膏状；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固含量：30%-40%，粘度 50000-80000mPa・s（25℃）；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适用基材：布料、纸张、竹木、金属框架等花灯材料粘结，粘结强度≥3MPa；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固化时间：表干 15-30 分钟，完全固化 24 小时，耐温范围 - 20℃至 60℃。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布料保护漆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水性丙烯酸基，耐候防水，附绸布/色丁布，2-3 层施工，实干24h。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钢筋塑形加固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φ6mm 热轧光圆钢筋；30×30×2.4mm矩形镀锌方管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器具损耗（焊接、打气泵、电工胶带、美工丙烯材料等）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焊接设备：自贡 “长城牌”，适配多金属焊接，220v电流稳定，保障花灯框架焊接质量。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打气泵：适配充气造型，快速充气，工作气压 [20] MPa。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电工胶带：3M 品牌，含 Super 33 + 等型号，7mil 厚，耐 105℃，绝缘防潮。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美工丙烯：玛丽和青竹品牌多规格，色彩鲜艳耐光，漆膜坚固，适配花灯精细绘制。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本项合计：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凤舞九天灯组（120米）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修复准备工作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钢管架子内外双向搭建120米*均高8米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拆除作业管架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内外拆除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工程车协助主龙骨支撑架加固，接口满焊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协助焊工，12m臂长吊篮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拆卸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人工2人×2天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焊接龙骨2人×2天（协助工程车）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撕布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8人×2天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装灯10人×3天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幻彩灯带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5050/2835 型号，12-24V 低压，每米 60-120 灯，防水等级 IP65。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控制盒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彩控科技，LED 驱动芯片以及 USITT DMX512/1990 标准协议及扩展协议，可控制多种 LED 数码管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低压电源盒子24v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220V转12V24V5V直流开关电源LED灯带灯箱监控专用变压器5A/10A/30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led灯带免焊接头带线水晶90度直角10mm三线cob灯带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加密色丁。宽 1.2m，重量 50-80g/㎡，经纬密度 100×80 根/英寸，经阻燃处理，防火等级达到 B1 级，适用于近距离光源包裹；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万能胶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类型：溶剂型氯丁橡胶胶，单组份膏状；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固含量：30%-40%，粘度 50000-80000mPa・s（25℃）；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适用基材：布料、纸张、竹木、金属框架等花灯材料粘结，粘结强度≥3MPa；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固化时间：表干 15-30 分钟，完全固化 24 小时，耐温范围 - 20℃至 60℃。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裱糊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10人×8天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美工（套色、后期喷涂处理）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3人×7天（持证美术相关中级职称）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布料保护漆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水性丙烯酸基，耐候防水，附绸布/色丁布，2-3 层施工，实干 24h。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4人×3天，高空作业。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铁丝、钢材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镀锌8#铁丝、矩管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器具损耗（焊接、打气泵、电工胶带、美工丙烯材料等）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焊接设备：自贡“长城牌”，适配多金属焊接，220v电流稳定，保障花灯框架焊接质量。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打气泵：适配充气造型，快速充气，工作气压 [20] MPa。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电工胶带：3M 品牌，含 Super 33 + 等型号，7mil 厚，耐 105℃，绝缘防潮。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美工丙烯：玛丽和青竹品牌多规格，色彩鲜艳耐光，漆膜坚固，适配花灯精细绘制。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本项合计：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城市花篮灯组（2个）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吊装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拆除顶部15T吊车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辅助拆卸4人×1天，高空作业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灯具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LED灯泡，功率5W，PE外壳（球形），暖白/彩色光,间距40厘米串联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钢材、铁丝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镀锌8#铁丝、矩管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底座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木工板+车贴膜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加密色丁。宽 1.2m，重量 50-80g/㎡，经纬密度 100×80 根 / 英寸，经阻燃处理，防火等级达到 B1 级。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万能胶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类型：溶剂型氯丁橡胶胶，单组份膏状；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固含量：30%-40%，粘度 50000-80000mPa・s（25℃）；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适用基材：布料、纸张、竹木、金属框架等花灯材料粘结，粘结强度≥3MPa；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固化时间：表干 15-30 分钟，完全固化 24 小时，耐温范围 - 20℃至 60℃。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5人×2天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裱糊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10人×12天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5人×6天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（套色、后期喷涂处理）2人×5天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布料保护漆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水性丙烯酸基，耐候防水，附绸布 / 色丁布，2-3 层施工，实干 24h。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吊装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安装15T吊车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高空作业，钳工4人2天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工时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器具损耗（焊接、打气泵、电工胶带、美工丙烯材料等）</w:t>
            </w:r>
          </w:p>
        </w:tc>
        <w:tc>
          <w:tcPr>
            <w:tcW w:w="1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焊接设备：自贡 “长城牌”，适配多金属焊接，220v电流稳定，保障花灯框架焊接质量。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打气泵：适配充气造型，快速充气，工作气压 [20] MPa。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电工胶带：3M 品牌，含 Super 33 + 等型号，7mil 厚，耐 105℃，绝缘防潮。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美工丙烯：玛丽和青竹品牌多规格，色彩鲜艳耐光，漆膜坚固，适配花灯精细绘制。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本项合计：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1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本次项目共计费用：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备注：</w:t>
            </w: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本次报价为包干价，包含但不限于实施和完成本项目所需的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辅材、安全防护用品、措施费、交通占道、安全设备及警示标志、</w:t>
            </w: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员工工资、福利费、加班费、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培训费、</w:t>
            </w: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和各种风险</w:t>
            </w:r>
            <w:r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等一切费用。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附件：公司营业执照、资质证书复印件（如有）复印件（加盖鲜章）、类似项目业绩证明资料（加盖鲜章）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  月  日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30FFD7-4E6C-42DD-B9E6-41F28D7EBE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0120AFB-D98B-4704-B49F-F0B5B81427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1A95DFA-B56E-417C-9731-C5B23D636A8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7A0CE19-EA29-4403-B4A8-56DC7F9BFBD8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2C7601"/>
    <w:multiLevelType w:val="singleLevel"/>
    <w:tmpl w:val="062C76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23D46EC"/>
    <w:rsid w:val="030265F7"/>
    <w:rsid w:val="041B2B16"/>
    <w:rsid w:val="050423B1"/>
    <w:rsid w:val="0753050D"/>
    <w:rsid w:val="084F13F9"/>
    <w:rsid w:val="08904A56"/>
    <w:rsid w:val="08AA5016"/>
    <w:rsid w:val="08B766E9"/>
    <w:rsid w:val="09C60568"/>
    <w:rsid w:val="0BC93516"/>
    <w:rsid w:val="0D1C446A"/>
    <w:rsid w:val="0D807166"/>
    <w:rsid w:val="0F072309"/>
    <w:rsid w:val="12274A70"/>
    <w:rsid w:val="12716DF5"/>
    <w:rsid w:val="14E86432"/>
    <w:rsid w:val="17A34B99"/>
    <w:rsid w:val="18B6725C"/>
    <w:rsid w:val="1B303328"/>
    <w:rsid w:val="1EAB02C5"/>
    <w:rsid w:val="1F95694C"/>
    <w:rsid w:val="20006DFD"/>
    <w:rsid w:val="227D7EFD"/>
    <w:rsid w:val="228E32C0"/>
    <w:rsid w:val="232C6A5D"/>
    <w:rsid w:val="24264021"/>
    <w:rsid w:val="2431095D"/>
    <w:rsid w:val="24FE57E8"/>
    <w:rsid w:val="25B70BBB"/>
    <w:rsid w:val="25DA4499"/>
    <w:rsid w:val="27511094"/>
    <w:rsid w:val="28866EA2"/>
    <w:rsid w:val="288C16E9"/>
    <w:rsid w:val="28F63C73"/>
    <w:rsid w:val="29177195"/>
    <w:rsid w:val="29900211"/>
    <w:rsid w:val="2C2B6C47"/>
    <w:rsid w:val="2C9F7BCD"/>
    <w:rsid w:val="2E1F613B"/>
    <w:rsid w:val="2ECD66EF"/>
    <w:rsid w:val="2F7C5FA4"/>
    <w:rsid w:val="31AD34E9"/>
    <w:rsid w:val="31C949D4"/>
    <w:rsid w:val="34565015"/>
    <w:rsid w:val="35710558"/>
    <w:rsid w:val="371F6EB6"/>
    <w:rsid w:val="379C2EFB"/>
    <w:rsid w:val="37EF5FBD"/>
    <w:rsid w:val="387F3287"/>
    <w:rsid w:val="3A78707E"/>
    <w:rsid w:val="3CDF6BEE"/>
    <w:rsid w:val="3E220A62"/>
    <w:rsid w:val="3E5F4065"/>
    <w:rsid w:val="3E775A0B"/>
    <w:rsid w:val="3EDA0B22"/>
    <w:rsid w:val="3FBF5056"/>
    <w:rsid w:val="409475F1"/>
    <w:rsid w:val="41BB6827"/>
    <w:rsid w:val="423D1D4D"/>
    <w:rsid w:val="42C90659"/>
    <w:rsid w:val="43A739D1"/>
    <w:rsid w:val="457A2E22"/>
    <w:rsid w:val="483247B2"/>
    <w:rsid w:val="49E71CFE"/>
    <w:rsid w:val="4C9B17A6"/>
    <w:rsid w:val="4D0B0EC6"/>
    <w:rsid w:val="4DE92538"/>
    <w:rsid w:val="500243D3"/>
    <w:rsid w:val="501E45C4"/>
    <w:rsid w:val="519B2493"/>
    <w:rsid w:val="52482BF7"/>
    <w:rsid w:val="52A450E3"/>
    <w:rsid w:val="52B16AAE"/>
    <w:rsid w:val="530E361B"/>
    <w:rsid w:val="53AB2A06"/>
    <w:rsid w:val="5494575B"/>
    <w:rsid w:val="572971D6"/>
    <w:rsid w:val="57CB1109"/>
    <w:rsid w:val="58243761"/>
    <w:rsid w:val="5ADF7C2B"/>
    <w:rsid w:val="5BBA2527"/>
    <w:rsid w:val="5CE3596B"/>
    <w:rsid w:val="602C6CCF"/>
    <w:rsid w:val="60C03693"/>
    <w:rsid w:val="6188292A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8AA0EB0"/>
    <w:rsid w:val="6A5E218E"/>
    <w:rsid w:val="6AD92158"/>
    <w:rsid w:val="6AE37FA9"/>
    <w:rsid w:val="6BD3071E"/>
    <w:rsid w:val="6C033170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5666766"/>
    <w:rsid w:val="76074B60"/>
    <w:rsid w:val="77B82929"/>
    <w:rsid w:val="78907EE3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5056</Words>
  <Characters>5890</Characters>
  <Lines>0</Lines>
  <Paragraphs>0</Paragraphs>
  <TotalTime>6</TotalTime>
  <ScaleCrop>false</ScaleCrop>
  <LinksUpToDate>false</LinksUpToDate>
  <CharactersWithSpaces>6181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2025-08-04T07:57:57Z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E809E9AB84284CB096C34AD1A077115B_13</vt:lpwstr>
  </property>
  <property fmtid="{D5CDD505-2E9C-101B-9397-08002B2CF9AE}" pid="4" name="KSOTemplateDocerSaveRecord">
    <vt:lpwstr>eyJoZGlkIjoiOGVjYTEzOTZlYTdjMzQ0ZmUzYzgwNTQxOTU3NjI2OTkiLCJ1c2VySWQiOiIzMjIyMTMzOTkifQ==</vt:lpwstr>
  </property>
</Properties>
</file>